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广东省英德市人民医院</w:t>
      </w:r>
      <w:r>
        <w:rPr>
          <w:rFonts w:hint="eastAsia"/>
          <w:b/>
          <w:bCs/>
          <w:sz w:val="32"/>
          <w:szCs w:val="32"/>
          <w:lang w:val="en-US" w:eastAsia="zh-CN"/>
        </w:rPr>
        <w:t>全院安防设施</w:t>
      </w:r>
      <w:r>
        <w:rPr>
          <w:rFonts w:hint="default"/>
          <w:b/>
          <w:bCs/>
          <w:sz w:val="32"/>
          <w:szCs w:val="32"/>
          <w:lang w:val="en-US" w:eastAsia="zh-CN"/>
        </w:rPr>
        <w:t>维保</w:t>
      </w:r>
      <w:r>
        <w:rPr>
          <w:rFonts w:hint="eastAsia"/>
          <w:b/>
          <w:bCs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常规服务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每周</w:t>
      </w:r>
      <w:r>
        <w:rPr>
          <w:rFonts w:hint="eastAsia" w:ascii="仿宋" w:hAnsi="仿宋" w:eastAsia="仿宋" w:cs="仿宋"/>
          <w:sz w:val="30"/>
          <w:szCs w:val="30"/>
        </w:rPr>
        <w:t>星期一至星期五上午8：00-下午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17</w:t>
      </w:r>
      <w:r>
        <w:rPr>
          <w:rFonts w:hint="eastAsia" w:ascii="仿宋" w:hAnsi="仿宋" w:eastAsia="仿宋" w:cs="仿宋"/>
          <w:sz w:val="30"/>
          <w:szCs w:val="30"/>
        </w:rPr>
        <w:t>：30驻现场值班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紧急服务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7*</w:t>
      </w:r>
      <w:r>
        <w:rPr>
          <w:rFonts w:hint="eastAsia" w:ascii="仿宋" w:hAnsi="仿宋" w:eastAsia="仿宋" w:cs="仿宋"/>
          <w:sz w:val="30"/>
          <w:szCs w:val="30"/>
        </w:rPr>
        <w:t>24小时/天，节、假日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在线</w:t>
      </w:r>
      <w:r>
        <w:rPr>
          <w:rFonts w:hint="eastAsia" w:ascii="仿宋" w:hAnsi="仿宋" w:eastAsia="仿宋" w:cs="仿宋"/>
          <w:sz w:val="30"/>
          <w:szCs w:val="30"/>
        </w:rPr>
        <w:t>值班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维保服务商应保证全院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eastAsia="zh-CN"/>
        </w:rPr>
        <w:t>监控、音响、门禁和对讲</w:t>
      </w:r>
      <w:r>
        <w:rPr>
          <w:rFonts w:hint="eastAsia" w:ascii="仿宋" w:hAnsi="仿宋" w:eastAsia="仿宋" w:cs="仿宋"/>
          <w:sz w:val="30"/>
          <w:szCs w:val="30"/>
        </w:rPr>
        <w:t>系统时刻处于正常运行状态。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接到用户报修后，维修人员应在15分钟内现场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,</w:t>
      </w:r>
      <w:r>
        <w:rPr>
          <w:rFonts w:hint="eastAsia" w:ascii="仿宋" w:hAnsi="仿宋" w:eastAsia="仿宋" w:cs="仿宋"/>
          <w:sz w:val="30"/>
          <w:szCs w:val="30"/>
        </w:rPr>
        <w:t>非工作时间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小时内到达现场</w:t>
      </w:r>
      <w:r>
        <w:rPr>
          <w:rFonts w:hint="eastAsia" w:ascii="仿宋" w:hAnsi="仿宋" w:eastAsia="仿宋" w:cs="仿宋"/>
          <w:sz w:val="30"/>
          <w:szCs w:val="30"/>
        </w:rPr>
        <w:t>，维修人员到场完成当次维修工作后，须将维修情况单交本院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科室</w:t>
      </w:r>
      <w:r>
        <w:rPr>
          <w:rFonts w:hint="eastAsia" w:ascii="仿宋" w:hAnsi="仿宋" w:eastAsia="仿宋" w:cs="仿宋"/>
          <w:sz w:val="30"/>
          <w:szCs w:val="30"/>
        </w:rPr>
        <w:t>签收确认。维修后功能或效果不能达到故障前水平（不可抗拒力导致除外），本院可不予签收确认，并有权要求维保服务商在3天内补修至故障前水平，逾期应承担违约责任。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一般性故障应在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小时内完成，需更换部件的应在24小时内排除故障，确实因客观原因无法完成的应及时报告采购人。供应商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由医院</w:t>
      </w:r>
      <w:r>
        <w:rPr>
          <w:rFonts w:hint="eastAsia" w:ascii="仿宋" w:hAnsi="仿宋" w:eastAsia="仿宋" w:cs="仿宋"/>
          <w:sz w:val="30"/>
          <w:szCs w:val="30"/>
        </w:rPr>
        <w:t>提供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值班维修间</w:t>
      </w:r>
      <w:r>
        <w:rPr>
          <w:rFonts w:hint="eastAsia" w:ascii="仿宋" w:hAnsi="仿宋" w:eastAsia="仿宋" w:cs="仿宋"/>
          <w:sz w:val="30"/>
          <w:szCs w:val="30"/>
        </w:rPr>
        <w:t>，确保可以提供应急抢修服务。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如需更换设备零配件材料费，设备材料由医院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清单单价</w:t>
      </w:r>
      <w:r>
        <w:rPr>
          <w:rFonts w:hint="eastAsia" w:ascii="仿宋" w:hAnsi="仿宋" w:eastAsia="仿宋" w:cs="仿宋"/>
          <w:sz w:val="30"/>
          <w:szCs w:val="30"/>
        </w:rPr>
        <w:t>采购，由维保公司免费安装。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33351C"/>
    <w:multiLevelType w:val="singleLevel"/>
    <w:tmpl w:val="E733351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zU4ODlhMDA1NDU4YTJjN2FjNjBhYTFjMDVmMmUifQ=="/>
  </w:docVars>
  <w:rsids>
    <w:rsidRoot w:val="00000000"/>
    <w:rsid w:val="3E8A55C3"/>
    <w:rsid w:val="4FB309D9"/>
    <w:rsid w:val="672F7D8B"/>
    <w:rsid w:val="77D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ZWK</dc:creator>
  <cp:lastModifiedBy>Nice°</cp:lastModifiedBy>
  <dcterms:modified xsi:type="dcterms:W3CDTF">2024-04-28T08:46:15Z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6035C186D0524F5E8E7E9FAC5D9369A2_12</vt:lpwstr>
  </property>
</Properties>
</file>